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00F37" w14:textId="6E87B225" w:rsidR="0010028F" w:rsidRPr="0010028F" w:rsidRDefault="0010028F" w:rsidP="0010028F">
      <w:pPr>
        <w:jc w:val="center"/>
        <w:rPr>
          <w:rFonts w:ascii="Roboto" w:hAnsi="Roboto"/>
          <w:b/>
          <w:bCs/>
          <w:i/>
          <w:iCs/>
          <w:sz w:val="28"/>
          <w:szCs w:val="28"/>
        </w:rPr>
      </w:pPr>
      <w:r w:rsidRPr="0010028F">
        <w:rPr>
          <w:rFonts w:ascii="Roboto" w:hAnsi="Roboto"/>
          <w:b/>
          <w:bCs/>
          <w:i/>
          <w:iCs/>
          <w:sz w:val="28"/>
          <w:szCs w:val="28"/>
        </w:rPr>
        <w:t>Letter of Support Email to Supervisors – NEWWA Annual Conference 2026</w:t>
      </w:r>
    </w:p>
    <w:p w14:paraId="16BCD2D8" w14:textId="77777777" w:rsidR="0010028F" w:rsidRPr="0010028F" w:rsidRDefault="0010028F" w:rsidP="00380485">
      <w:pPr>
        <w:rPr>
          <w:rFonts w:ascii="Roboto" w:hAnsi="Roboto"/>
        </w:rPr>
      </w:pPr>
    </w:p>
    <w:p w14:paraId="1EEDF3DD" w14:textId="77777777" w:rsidR="0010028F" w:rsidRPr="0010028F" w:rsidRDefault="0010028F" w:rsidP="0010028F">
      <w:pPr>
        <w:rPr>
          <w:rFonts w:ascii="Roboto" w:hAnsi="Roboto"/>
        </w:rPr>
      </w:pPr>
      <w:r w:rsidRPr="0010028F">
        <w:rPr>
          <w:rFonts w:ascii="Roboto" w:hAnsi="Roboto"/>
        </w:rPr>
        <w:t>Hi [Supervisor Name],</w:t>
      </w:r>
    </w:p>
    <w:p w14:paraId="29B1159E" w14:textId="77777777" w:rsidR="0010028F" w:rsidRPr="0010028F" w:rsidRDefault="0010028F" w:rsidP="0010028F">
      <w:pPr>
        <w:rPr>
          <w:rFonts w:ascii="Roboto" w:hAnsi="Roboto"/>
        </w:rPr>
      </w:pPr>
    </w:p>
    <w:p w14:paraId="099707F2" w14:textId="77777777" w:rsidR="0010028F" w:rsidRPr="0010028F" w:rsidRDefault="0010028F" w:rsidP="0010028F">
      <w:pPr>
        <w:rPr>
          <w:rFonts w:ascii="Roboto" w:hAnsi="Roboto"/>
          <w:b/>
          <w:bCs/>
        </w:rPr>
      </w:pPr>
      <w:r w:rsidRPr="0010028F">
        <w:rPr>
          <w:rFonts w:ascii="Roboto" w:hAnsi="Roboto"/>
        </w:rPr>
        <w:t xml:space="preserve">I would like to request approval and support to attend </w:t>
      </w:r>
      <w:r w:rsidRPr="0010028F">
        <w:rPr>
          <w:rFonts w:ascii="Roboto" w:hAnsi="Roboto"/>
          <w:b/>
          <w:bCs/>
        </w:rPr>
        <w:t>NEWWA’s Annual Conference Young &amp; Emerging Professionals Program on Sunday, September 13, 2026, at the DoubleTree by Hilton Manchester Downtown in Manchester, NH.</w:t>
      </w:r>
    </w:p>
    <w:p w14:paraId="02189593" w14:textId="77777777" w:rsidR="0010028F" w:rsidRPr="0010028F" w:rsidRDefault="0010028F" w:rsidP="0010028F">
      <w:pPr>
        <w:rPr>
          <w:rFonts w:ascii="Roboto" w:hAnsi="Roboto"/>
        </w:rPr>
      </w:pPr>
    </w:p>
    <w:p w14:paraId="042EE6E6" w14:textId="77777777" w:rsidR="0010028F" w:rsidRPr="0010028F" w:rsidRDefault="0010028F" w:rsidP="0010028F">
      <w:pPr>
        <w:numPr>
          <w:ilvl w:val="0"/>
          <w:numId w:val="16"/>
        </w:numPr>
        <w:rPr>
          <w:rFonts w:ascii="Roboto" w:hAnsi="Roboto"/>
        </w:rPr>
      </w:pPr>
      <w:r w:rsidRPr="0010028F">
        <w:rPr>
          <w:rFonts w:ascii="Roboto" w:hAnsi="Roboto"/>
        </w:rPr>
        <w:t>As someone early in my career, this program would be a valuable professional development opportunity. The technical program is designed specifically for emerging water industry professionals and focuses on leadership development, networking, career growth, and industry engagement.</w:t>
      </w:r>
    </w:p>
    <w:p w14:paraId="165CA568" w14:textId="77777777" w:rsidR="0010028F" w:rsidRPr="0010028F" w:rsidRDefault="0010028F" w:rsidP="0010028F">
      <w:pPr>
        <w:rPr>
          <w:rFonts w:ascii="Roboto" w:hAnsi="Roboto"/>
        </w:rPr>
      </w:pPr>
    </w:p>
    <w:p w14:paraId="7B423274" w14:textId="77777777" w:rsidR="0010028F" w:rsidRPr="0010028F" w:rsidRDefault="0010028F" w:rsidP="0010028F">
      <w:pPr>
        <w:numPr>
          <w:ilvl w:val="0"/>
          <w:numId w:val="16"/>
        </w:numPr>
        <w:rPr>
          <w:rFonts w:ascii="Roboto" w:hAnsi="Roboto"/>
        </w:rPr>
      </w:pPr>
      <w:r w:rsidRPr="0010028F">
        <w:rPr>
          <w:rFonts w:ascii="Roboto" w:hAnsi="Roboto"/>
        </w:rPr>
        <w:t xml:space="preserve">Attending would allow me to connect with peers and experienced professionals from across New England, gain new perspectives on industry challenges and solutions, and learn skills that I can apply directly to my work. The program would also help me build a stronger professional network that can serve as a resource for sharing ideas and best practices in the future. </w:t>
      </w:r>
    </w:p>
    <w:p w14:paraId="35967920" w14:textId="77777777" w:rsidR="0010028F" w:rsidRPr="0010028F" w:rsidRDefault="0010028F" w:rsidP="0010028F">
      <w:pPr>
        <w:numPr>
          <w:ilvl w:val="0"/>
          <w:numId w:val="16"/>
        </w:numPr>
        <w:rPr>
          <w:rFonts w:ascii="Roboto" w:hAnsi="Roboto"/>
        </w:rPr>
      </w:pPr>
      <w:r w:rsidRPr="0010028F">
        <w:rPr>
          <w:rFonts w:ascii="Roboto" w:hAnsi="Roboto"/>
        </w:rPr>
        <w:t xml:space="preserve">From an organizational standpoint, my participation would support our company's commitment to employee development, help prepare me for increased responsibilities as my career progresses, and provide visibility to current and potential clients. I would bring back key takeaways, resources, and industry insights to share with our team, helping extend the value of the investment beyond my individual attendance. </w:t>
      </w:r>
    </w:p>
    <w:p w14:paraId="68B18EEC" w14:textId="77777777" w:rsidR="0010028F" w:rsidRPr="0010028F" w:rsidRDefault="0010028F" w:rsidP="0010028F">
      <w:pPr>
        <w:rPr>
          <w:rFonts w:ascii="Roboto" w:hAnsi="Roboto"/>
        </w:rPr>
      </w:pPr>
    </w:p>
    <w:p w14:paraId="7EC4ECD1" w14:textId="77777777" w:rsidR="0010028F" w:rsidRPr="0010028F" w:rsidRDefault="0010028F" w:rsidP="0010028F">
      <w:pPr>
        <w:rPr>
          <w:rFonts w:ascii="Roboto" w:hAnsi="Roboto"/>
        </w:rPr>
      </w:pPr>
      <w:r w:rsidRPr="0010028F">
        <w:rPr>
          <w:rFonts w:ascii="Roboto" w:hAnsi="Roboto"/>
        </w:rPr>
        <w:t>Below is the schedule for the day:</w:t>
      </w:r>
    </w:p>
    <w:p w14:paraId="63BDFC25" w14:textId="77777777" w:rsidR="0010028F" w:rsidRPr="0010028F" w:rsidRDefault="0010028F" w:rsidP="0010028F">
      <w:pPr>
        <w:rPr>
          <w:rFonts w:ascii="Roboto" w:hAnsi="Roboto"/>
          <w:b/>
          <w:bCs/>
        </w:rPr>
      </w:pPr>
    </w:p>
    <w:p w14:paraId="0A7EF8C7" w14:textId="77777777" w:rsidR="0010028F" w:rsidRPr="0010028F" w:rsidRDefault="0010028F" w:rsidP="0010028F">
      <w:pPr>
        <w:rPr>
          <w:rFonts w:ascii="Roboto" w:hAnsi="Roboto"/>
          <w:b/>
          <w:bCs/>
        </w:rPr>
      </w:pPr>
      <w:r w:rsidRPr="0010028F">
        <w:rPr>
          <w:rFonts w:ascii="Roboto" w:hAnsi="Roboto"/>
          <w:b/>
          <w:bCs/>
        </w:rPr>
        <w:t>Young and Emerging Professionals Day by NEWWA, NHWWA, and NEWEA YPs</w:t>
      </w:r>
    </w:p>
    <w:p w14:paraId="441A9BE5" w14:textId="77777777" w:rsidR="0010028F" w:rsidRPr="0010028F" w:rsidRDefault="0010028F" w:rsidP="0010028F">
      <w:pPr>
        <w:rPr>
          <w:rFonts w:ascii="Roboto" w:hAnsi="Roboto"/>
          <w:b/>
          <w:bCs/>
        </w:rPr>
      </w:pPr>
    </w:p>
    <w:p w14:paraId="4BDB8379" w14:textId="77777777" w:rsidR="0010028F" w:rsidRPr="0010028F" w:rsidRDefault="0010028F" w:rsidP="0010028F">
      <w:pPr>
        <w:rPr>
          <w:rFonts w:ascii="Roboto" w:hAnsi="Roboto"/>
        </w:rPr>
      </w:pPr>
      <w:r w:rsidRPr="0010028F">
        <w:rPr>
          <w:rFonts w:ascii="Roboto" w:hAnsi="Roboto"/>
          <w:b/>
          <w:bCs/>
        </w:rPr>
        <w:t xml:space="preserve">11:00 AM – 11:30 AM – Opening Speaker </w:t>
      </w:r>
      <w:r w:rsidRPr="0010028F">
        <w:rPr>
          <w:rFonts w:ascii="Roboto" w:hAnsi="Roboto"/>
        </w:rPr>
        <w:t>– ERICA LOTZ, P.E., ENV SP, Senior Principal, Stantec, Burlington, MA </w:t>
      </w:r>
      <w:r w:rsidRPr="0010028F">
        <w:rPr>
          <w:rFonts w:ascii="Roboto" w:hAnsi="Roboto"/>
        </w:rPr>
        <w:br/>
        <w:t xml:space="preserve">Erica Lotz will share her path from young professional to respected association and industry leader, reflecting on the experiences, mentors, and opportunities that shaped her </w:t>
      </w:r>
      <w:r w:rsidRPr="0010028F">
        <w:rPr>
          <w:rFonts w:ascii="Roboto" w:hAnsi="Roboto"/>
        </w:rPr>
        <w:lastRenderedPageBreak/>
        <w:t>career. She will highlight how early engagement, volunteer leadership, and steady skill</w:t>
      </w:r>
      <w:r w:rsidRPr="0010028F">
        <w:rPr>
          <w:rFonts w:ascii="Roboto" w:hAnsi="Roboto"/>
        </w:rPr>
        <w:noBreakHyphen/>
        <w:t>building can open doors across the water community. </w:t>
      </w:r>
      <w:r w:rsidRPr="0010028F">
        <w:rPr>
          <w:rFonts w:ascii="Roboto" w:hAnsi="Roboto"/>
        </w:rPr>
        <w:br/>
        <w:t>  </w:t>
      </w:r>
    </w:p>
    <w:p w14:paraId="3F4F8649" w14:textId="77777777" w:rsidR="0010028F" w:rsidRPr="0010028F" w:rsidRDefault="0010028F" w:rsidP="0010028F">
      <w:pPr>
        <w:rPr>
          <w:rFonts w:ascii="Roboto" w:hAnsi="Roboto"/>
        </w:rPr>
      </w:pPr>
      <w:r w:rsidRPr="0010028F">
        <w:rPr>
          <w:rFonts w:ascii="Roboto" w:hAnsi="Roboto"/>
          <w:b/>
          <w:bCs/>
        </w:rPr>
        <w:t xml:space="preserve">11:30 AM – 12:00 PM </w:t>
      </w:r>
      <w:r w:rsidRPr="0010028F">
        <w:rPr>
          <w:rFonts w:ascii="Roboto" w:hAnsi="Roboto"/>
        </w:rPr>
        <w:t xml:space="preserve">– </w:t>
      </w:r>
      <w:r w:rsidRPr="0010028F">
        <w:rPr>
          <w:rFonts w:ascii="Roboto" w:hAnsi="Roboto"/>
          <w:b/>
          <w:bCs/>
        </w:rPr>
        <w:t>Operator Experience and Path to Licensure</w:t>
      </w:r>
      <w:r w:rsidRPr="0010028F">
        <w:rPr>
          <w:rFonts w:ascii="Roboto" w:hAnsi="Roboto"/>
        </w:rPr>
        <w:t> - HANNAH MARSHALL, P.E., Senior Engineer, Pennichuck Water Works, Nashua, NH</w:t>
      </w:r>
      <w:r w:rsidRPr="0010028F">
        <w:rPr>
          <w:rFonts w:ascii="Roboto" w:hAnsi="Roboto"/>
          <w:b/>
          <w:bCs/>
        </w:rPr>
        <w:t> </w:t>
      </w:r>
      <w:r w:rsidRPr="0010028F">
        <w:rPr>
          <w:rFonts w:ascii="Roboto" w:hAnsi="Roboto"/>
          <w:b/>
          <w:bCs/>
        </w:rPr>
        <w:br/>
      </w:r>
      <w:r w:rsidRPr="0010028F">
        <w:rPr>
          <w:rFonts w:ascii="Roboto" w:hAnsi="Roboto"/>
        </w:rPr>
        <w:t>Hannah Marshall will discuss her own career including the perspective of being a young engineer for a water utility. She will touch on what she has learned through her experiences and particularly the path to operator licensure.  </w:t>
      </w:r>
      <w:r w:rsidRPr="0010028F">
        <w:rPr>
          <w:rFonts w:ascii="Roboto" w:hAnsi="Roboto"/>
        </w:rPr>
        <w:br/>
        <w:t> </w:t>
      </w:r>
    </w:p>
    <w:p w14:paraId="68DF6360" w14:textId="77777777" w:rsidR="0010028F" w:rsidRPr="0010028F" w:rsidRDefault="0010028F" w:rsidP="0010028F">
      <w:pPr>
        <w:rPr>
          <w:rFonts w:ascii="Roboto" w:hAnsi="Roboto"/>
          <w:b/>
          <w:bCs/>
        </w:rPr>
      </w:pPr>
      <w:r w:rsidRPr="0010028F">
        <w:rPr>
          <w:rFonts w:ascii="Roboto" w:hAnsi="Roboto"/>
          <w:b/>
          <w:bCs/>
        </w:rPr>
        <w:t>12:00 PM – 12:30 PM – Mid-Level Roundtable </w:t>
      </w:r>
    </w:p>
    <w:p w14:paraId="5CF4574E" w14:textId="77777777" w:rsidR="0010028F" w:rsidRPr="0010028F" w:rsidRDefault="0010028F" w:rsidP="0010028F">
      <w:pPr>
        <w:rPr>
          <w:rFonts w:ascii="Roboto" w:hAnsi="Roboto"/>
        </w:rPr>
      </w:pPr>
      <w:r w:rsidRPr="0010028F">
        <w:rPr>
          <w:rFonts w:ascii="Roboto" w:hAnsi="Roboto"/>
        </w:rPr>
        <w:t xml:space="preserve">MASON CACERES, Assistant Water Resource Manager, City of Portsmouth, NH </w:t>
      </w:r>
      <w:r w:rsidRPr="0010028F">
        <w:rPr>
          <w:rFonts w:ascii="Roboto" w:hAnsi="Roboto"/>
        </w:rPr>
        <w:br/>
        <w:t xml:space="preserve">SARAH JAKOSITZ, P.E., Environmental Engineer, CDM Smith, Manchester, NH </w:t>
      </w:r>
      <w:r w:rsidRPr="0010028F">
        <w:rPr>
          <w:rFonts w:ascii="Roboto" w:hAnsi="Roboto"/>
        </w:rPr>
        <w:br/>
        <w:t xml:space="preserve">LIAM FLAHERTY, Northeast Smart Utility Manager, </w:t>
      </w:r>
      <w:proofErr w:type="spellStart"/>
      <w:r w:rsidRPr="0010028F">
        <w:rPr>
          <w:rFonts w:ascii="Roboto" w:hAnsi="Roboto"/>
        </w:rPr>
        <w:t>TeamEJP</w:t>
      </w:r>
      <w:proofErr w:type="spellEnd"/>
      <w:r w:rsidRPr="0010028F">
        <w:rPr>
          <w:rFonts w:ascii="Roboto" w:hAnsi="Roboto"/>
        </w:rPr>
        <w:t>, Gardiner, ME</w:t>
      </w:r>
      <w:r w:rsidRPr="0010028F">
        <w:rPr>
          <w:rFonts w:ascii="Roboto" w:hAnsi="Roboto"/>
        </w:rPr>
        <w:br/>
        <w:t>HEATHER HENNIGAN, Lead Control and Remediation Specialist, New Hampshire Department of Environmental Services, Concord, NH </w:t>
      </w:r>
    </w:p>
    <w:p w14:paraId="24C627B9" w14:textId="77777777" w:rsidR="0010028F" w:rsidRPr="0010028F" w:rsidRDefault="0010028F" w:rsidP="0010028F">
      <w:pPr>
        <w:rPr>
          <w:rFonts w:ascii="Roboto" w:hAnsi="Roboto"/>
        </w:rPr>
      </w:pPr>
      <w:r w:rsidRPr="0010028F">
        <w:rPr>
          <w:rFonts w:ascii="Roboto" w:hAnsi="Roboto"/>
        </w:rPr>
        <w:t>This roundtable features four mid</w:t>
      </w:r>
      <w:r w:rsidRPr="0010028F">
        <w:rPr>
          <w:rFonts w:ascii="Roboto" w:hAnsi="Roboto"/>
        </w:rPr>
        <w:noBreakHyphen/>
        <w:t>career professionals discussing growth, career pivots, and the realities of advancing in the water sector. Speakers will reflect on developing specialized expertise, managing increasing responsibility, and navigating leadership transitions.</w:t>
      </w:r>
      <w:r w:rsidRPr="0010028F">
        <w:rPr>
          <w:rFonts w:ascii="Roboto" w:hAnsi="Roboto"/>
        </w:rPr>
        <w:br/>
        <w:t>  </w:t>
      </w:r>
    </w:p>
    <w:p w14:paraId="60EEBC9F" w14:textId="77777777" w:rsidR="0010028F" w:rsidRPr="0010028F" w:rsidRDefault="0010028F" w:rsidP="0010028F">
      <w:pPr>
        <w:rPr>
          <w:rFonts w:ascii="Roboto" w:hAnsi="Roboto"/>
          <w:b/>
          <w:bCs/>
        </w:rPr>
      </w:pPr>
      <w:r w:rsidRPr="0010028F">
        <w:rPr>
          <w:rFonts w:ascii="Roboto" w:hAnsi="Roboto"/>
          <w:b/>
          <w:bCs/>
        </w:rPr>
        <w:t>12:30 PM – 1:30 PM – Lunch with the NEWWA Board of Directors  </w:t>
      </w:r>
      <w:r w:rsidRPr="0010028F">
        <w:rPr>
          <w:rFonts w:ascii="Roboto" w:hAnsi="Roboto"/>
          <w:b/>
          <w:bCs/>
        </w:rPr>
        <w:br/>
        <w:t> </w:t>
      </w:r>
    </w:p>
    <w:p w14:paraId="41C7067D" w14:textId="77777777" w:rsidR="0010028F" w:rsidRPr="0010028F" w:rsidRDefault="0010028F" w:rsidP="0010028F">
      <w:pPr>
        <w:rPr>
          <w:rFonts w:ascii="Roboto" w:hAnsi="Roboto"/>
        </w:rPr>
      </w:pPr>
      <w:r w:rsidRPr="0010028F">
        <w:rPr>
          <w:rFonts w:ascii="Roboto" w:hAnsi="Roboto"/>
          <w:b/>
          <w:bCs/>
        </w:rPr>
        <w:t>1:30 PM – 2:30 PM – Matching Game </w:t>
      </w:r>
      <w:r w:rsidRPr="0010028F">
        <w:rPr>
          <w:rFonts w:ascii="Roboto" w:hAnsi="Roboto"/>
          <w:b/>
          <w:bCs/>
        </w:rPr>
        <w:br/>
      </w:r>
      <w:r w:rsidRPr="0010028F">
        <w:rPr>
          <w:rFonts w:ascii="Roboto" w:hAnsi="Roboto"/>
        </w:rPr>
        <w:t>Participants will be challenged to complete a series of matching games to test their water works knowledge by pairing an item to the correct name of the item. The game will consist of several themed stations which will cover various topics including pump identification, maps of watersheds, and the history of water works in New England.  </w:t>
      </w:r>
      <w:r w:rsidRPr="0010028F">
        <w:rPr>
          <w:rFonts w:ascii="Roboto" w:hAnsi="Roboto"/>
        </w:rPr>
        <w:br/>
        <w:t> </w:t>
      </w:r>
    </w:p>
    <w:p w14:paraId="0B50C460" w14:textId="77777777" w:rsidR="0010028F" w:rsidRPr="0010028F" w:rsidRDefault="0010028F" w:rsidP="0010028F">
      <w:pPr>
        <w:rPr>
          <w:rFonts w:ascii="Roboto" w:hAnsi="Roboto"/>
        </w:rPr>
      </w:pPr>
      <w:r w:rsidRPr="0010028F">
        <w:rPr>
          <w:rFonts w:ascii="Roboto" w:hAnsi="Roboto"/>
          <w:b/>
          <w:bCs/>
        </w:rPr>
        <w:t>2:30 PM – 3:30 PM – Table Discussion </w:t>
      </w:r>
      <w:r w:rsidRPr="0010028F">
        <w:rPr>
          <w:rFonts w:ascii="Roboto" w:hAnsi="Roboto"/>
          <w:b/>
          <w:bCs/>
        </w:rPr>
        <w:br/>
      </w:r>
      <w:r w:rsidRPr="0010028F">
        <w:rPr>
          <w:rFonts w:ascii="Roboto" w:hAnsi="Roboto"/>
        </w:rPr>
        <w:t>Participants will be placed at one of several tables which will be assigned a thought-provoking question or challenge facing the drinking water industry. At the end of the allotted time, a representative from each table will be tasked with reporting the findings and conclusions from each discussion.  </w:t>
      </w:r>
      <w:r w:rsidRPr="0010028F">
        <w:rPr>
          <w:rFonts w:ascii="Roboto" w:hAnsi="Roboto"/>
        </w:rPr>
        <w:br/>
        <w:t> </w:t>
      </w:r>
    </w:p>
    <w:p w14:paraId="348A5DFC" w14:textId="77777777" w:rsidR="0010028F" w:rsidRPr="0010028F" w:rsidRDefault="0010028F" w:rsidP="0010028F">
      <w:pPr>
        <w:rPr>
          <w:rFonts w:ascii="Roboto" w:hAnsi="Roboto"/>
          <w:b/>
          <w:bCs/>
        </w:rPr>
      </w:pPr>
      <w:r w:rsidRPr="0010028F">
        <w:rPr>
          <w:rFonts w:ascii="Roboto" w:hAnsi="Roboto"/>
          <w:b/>
          <w:bCs/>
        </w:rPr>
        <w:t>3:30 PM – 5:30 PM – Manchester Water Works Water Merrimack River WTP Tour </w:t>
      </w:r>
    </w:p>
    <w:p w14:paraId="3B444E7C" w14:textId="77777777" w:rsidR="0010028F" w:rsidRPr="0010028F" w:rsidRDefault="0010028F" w:rsidP="0010028F">
      <w:pPr>
        <w:rPr>
          <w:rFonts w:ascii="Roboto" w:hAnsi="Roboto"/>
        </w:rPr>
      </w:pPr>
      <w:r w:rsidRPr="0010028F">
        <w:rPr>
          <w:rFonts w:ascii="Roboto" w:hAnsi="Roboto"/>
        </w:rPr>
        <w:lastRenderedPageBreak/>
        <w:t xml:space="preserve">Attendees will tour the Merrimack River Water Treatment Plant (WTP) in Hookset, NH. </w:t>
      </w:r>
      <w:proofErr w:type="gramStart"/>
      <w:r w:rsidRPr="0010028F">
        <w:rPr>
          <w:rFonts w:ascii="Roboto" w:hAnsi="Roboto"/>
        </w:rPr>
        <w:t>The Merrimack</w:t>
      </w:r>
      <w:proofErr w:type="gramEnd"/>
      <w:r w:rsidRPr="0010028F">
        <w:rPr>
          <w:rFonts w:ascii="Roboto" w:hAnsi="Roboto"/>
        </w:rPr>
        <w:t> River WTP is a 7.2 MGD facility operated by Manchester Water Works and designed by CDM Smith. The facility is the first of its kind in New England to utilize a radial collector well, drawing water from beneath the Merrimack River. Key treatment processes at the facility include greensand filtration,</w:t>
      </w:r>
      <w:r w:rsidRPr="0010028F">
        <w:rPr>
          <w:rFonts w:ascii="Roboto" w:hAnsi="Roboto"/>
          <w:b/>
          <w:bCs/>
        </w:rPr>
        <w:t xml:space="preserve"> </w:t>
      </w:r>
      <w:r w:rsidRPr="0010028F">
        <w:rPr>
          <w:rFonts w:ascii="Roboto" w:hAnsi="Roboto"/>
        </w:rPr>
        <w:t>GAC contactors, UV disinfection, and sodium hypochlorite. The facility serves as a vital regional water supply to southern New Hampshire, offering essential relief to smaller communities affected by </w:t>
      </w:r>
      <w:proofErr w:type="spellStart"/>
      <w:r w:rsidRPr="0010028F">
        <w:rPr>
          <w:rFonts w:ascii="Roboto" w:hAnsi="Roboto"/>
        </w:rPr>
        <w:t>MtBE</w:t>
      </w:r>
      <w:proofErr w:type="spellEnd"/>
      <w:r w:rsidRPr="0010028F">
        <w:rPr>
          <w:rFonts w:ascii="Roboto" w:hAnsi="Roboto"/>
        </w:rPr>
        <w:t> and PFAS water contamination.</w:t>
      </w:r>
      <w:r w:rsidRPr="0010028F">
        <w:rPr>
          <w:rFonts w:ascii="Roboto" w:hAnsi="Roboto"/>
          <w:b/>
          <w:bCs/>
        </w:rPr>
        <w:t> </w:t>
      </w:r>
    </w:p>
    <w:p w14:paraId="4683BEE4" w14:textId="77777777" w:rsidR="0010028F" w:rsidRPr="0010028F" w:rsidRDefault="0010028F" w:rsidP="0010028F">
      <w:pPr>
        <w:rPr>
          <w:rFonts w:ascii="Roboto" w:hAnsi="Roboto"/>
        </w:rPr>
      </w:pPr>
      <w:r w:rsidRPr="0010028F">
        <w:rPr>
          <w:rFonts w:ascii="Roboto" w:hAnsi="Roboto"/>
        </w:rPr>
        <w:t xml:space="preserve">The cost to attend the program is $125 for members/$285 for nonmembers. (There is also a special offer to send one free YP for every 3 registered). And given this event is on a Sunday, it would not affect utilization. </w:t>
      </w:r>
    </w:p>
    <w:p w14:paraId="473F147C" w14:textId="77777777" w:rsidR="0010028F" w:rsidRPr="0010028F" w:rsidRDefault="0010028F" w:rsidP="0010028F">
      <w:pPr>
        <w:rPr>
          <w:rFonts w:ascii="Roboto" w:hAnsi="Roboto"/>
        </w:rPr>
      </w:pPr>
    </w:p>
    <w:p w14:paraId="5A01A2DA" w14:textId="77777777" w:rsidR="0010028F" w:rsidRPr="0010028F" w:rsidRDefault="0010028F" w:rsidP="0010028F">
      <w:pPr>
        <w:rPr>
          <w:rFonts w:ascii="Roboto" w:hAnsi="Roboto"/>
        </w:rPr>
      </w:pPr>
      <w:r w:rsidRPr="0010028F">
        <w:rPr>
          <w:rFonts w:ascii="Roboto" w:hAnsi="Roboto"/>
        </w:rPr>
        <w:t xml:space="preserve">Thank you for considering my request. I would appreciate the opportunity to represent our organization and participate in this event. Please let me know if you have any questions. Representatives from NEWWA would also be available to answer any questions. </w:t>
      </w:r>
    </w:p>
    <w:p w14:paraId="0BD15BD1" w14:textId="77777777" w:rsidR="0010028F" w:rsidRPr="0010028F" w:rsidRDefault="0010028F" w:rsidP="0010028F">
      <w:pPr>
        <w:rPr>
          <w:rFonts w:ascii="Roboto" w:hAnsi="Roboto"/>
        </w:rPr>
      </w:pPr>
    </w:p>
    <w:p w14:paraId="79BC1380" w14:textId="77777777" w:rsidR="0010028F" w:rsidRPr="0010028F" w:rsidRDefault="0010028F" w:rsidP="0010028F">
      <w:pPr>
        <w:rPr>
          <w:rFonts w:ascii="Roboto" w:hAnsi="Roboto"/>
        </w:rPr>
      </w:pPr>
      <w:r w:rsidRPr="0010028F">
        <w:rPr>
          <w:rFonts w:ascii="Roboto" w:hAnsi="Roboto"/>
        </w:rPr>
        <w:t>Sincerely,</w:t>
      </w:r>
    </w:p>
    <w:p w14:paraId="1DF8FB34" w14:textId="77777777" w:rsidR="0010028F" w:rsidRPr="0010028F" w:rsidRDefault="0010028F" w:rsidP="00380485">
      <w:pPr>
        <w:rPr>
          <w:rFonts w:ascii="Roboto" w:hAnsi="Roboto"/>
        </w:rPr>
      </w:pPr>
    </w:p>
    <w:sectPr w:rsidR="0010028F" w:rsidRPr="0010028F" w:rsidSect="002277C7">
      <w:headerReference w:type="default" r:id="rId10"/>
      <w:pgSz w:w="12240" w:h="15840"/>
      <w:pgMar w:top="1440" w:right="1440" w:bottom="144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D80AE" w14:textId="77777777" w:rsidR="007A1ABA" w:rsidRDefault="007A1ABA" w:rsidP="002277C7">
      <w:pPr>
        <w:spacing w:after="0" w:line="240" w:lineRule="auto"/>
      </w:pPr>
      <w:r>
        <w:separator/>
      </w:r>
    </w:p>
  </w:endnote>
  <w:endnote w:type="continuationSeparator" w:id="0">
    <w:p w14:paraId="6FEA7246" w14:textId="77777777" w:rsidR="007A1ABA" w:rsidRDefault="007A1ABA" w:rsidP="00227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AD8D9" w14:textId="77777777" w:rsidR="007A1ABA" w:rsidRDefault="007A1ABA" w:rsidP="002277C7">
      <w:pPr>
        <w:spacing w:after="0" w:line="240" w:lineRule="auto"/>
      </w:pPr>
      <w:r>
        <w:separator/>
      </w:r>
    </w:p>
  </w:footnote>
  <w:footnote w:type="continuationSeparator" w:id="0">
    <w:p w14:paraId="4C725B37" w14:textId="77777777" w:rsidR="007A1ABA" w:rsidRDefault="007A1ABA" w:rsidP="002277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CE484" w14:textId="0DC7B713" w:rsidR="002277C7" w:rsidRDefault="002277C7" w:rsidP="002277C7">
    <w:pPr>
      <w:pStyle w:val="Header"/>
      <w:ind w:left="-810"/>
    </w:pPr>
    <w:r>
      <w:rPr>
        <w:noProof/>
      </w:rPr>
      <w:drawing>
        <wp:inline distT="0" distB="0" distL="0" distR="0" wp14:anchorId="43B7601A" wp14:editId="7781B59A">
          <wp:extent cx="7009057" cy="1357630"/>
          <wp:effectExtent l="0" t="0" r="1905" b="0"/>
          <wp:docPr id="205305653" name="Picture 205305653" descr="A picture containing text, fon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332678" name="Picture 2" descr="A picture containing text, font, screensho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074849" cy="1370374"/>
                  </a:xfrm>
                  <a:prstGeom prst="rect">
                    <a:avLst/>
                  </a:prstGeom>
                </pic:spPr>
              </pic:pic>
            </a:graphicData>
          </a:graphic>
        </wp:inline>
      </w:drawing>
    </w:r>
  </w:p>
  <w:p w14:paraId="755D1950" w14:textId="77777777" w:rsidR="002277C7" w:rsidRDefault="002277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95C5C"/>
    <w:multiLevelType w:val="multilevel"/>
    <w:tmpl w:val="FA94C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15F661A"/>
    <w:multiLevelType w:val="multilevel"/>
    <w:tmpl w:val="63924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9A0E17"/>
    <w:multiLevelType w:val="multilevel"/>
    <w:tmpl w:val="8A36B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70D5B6C"/>
    <w:multiLevelType w:val="multilevel"/>
    <w:tmpl w:val="1F625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BBB4D52"/>
    <w:multiLevelType w:val="multilevel"/>
    <w:tmpl w:val="0254A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2B92008"/>
    <w:multiLevelType w:val="multilevel"/>
    <w:tmpl w:val="1D383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A8B283B"/>
    <w:multiLevelType w:val="hybridMultilevel"/>
    <w:tmpl w:val="2650255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3CB05A17"/>
    <w:multiLevelType w:val="multilevel"/>
    <w:tmpl w:val="C4B60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3B54249"/>
    <w:multiLevelType w:val="hybridMultilevel"/>
    <w:tmpl w:val="63D6683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57317F7"/>
    <w:multiLevelType w:val="hybridMultilevel"/>
    <w:tmpl w:val="DCD0AB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FC0487C"/>
    <w:multiLevelType w:val="multilevel"/>
    <w:tmpl w:val="F0221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1E4452B"/>
    <w:multiLevelType w:val="multilevel"/>
    <w:tmpl w:val="6FCA2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59A0BE2"/>
    <w:multiLevelType w:val="multilevel"/>
    <w:tmpl w:val="1C16D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683704D"/>
    <w:multiLevelType w:val="multilevel"/>
    <w:tmpl w:val="0D68C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9146BC5"/>
    <w:multiLevelType w:val="hybridMultilevel"/>
    <w:tmpl w:val="DB48FEC0"/>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5" w15:restartNumberingAfterBreak="0">
    <w:nsid w:val="75AC2A61"/>
    <w:multiLevelType w:val="hybridMultilevel"/>
    <w:tmpl w:val="807EE1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846210593">
    <w:abstractNumId w:val="12"/>
  </w:num>
  <w:num w:numId="2" w16cid:durableId="1664625533">
    <w:abstractNumId w:val="13"/>
  </w:num>
  <w:num w:numId="3" w16cid:durableId="500508849">
    <w:abstractNumId w:val="3"/>
  </w:num>
  <w:num w:numId="4" w16cid:durableId="1780836783">
    <w:abstractNumId w:val="10"/>
  </w:num>
  <w:num w:numId="5" w16cid:durableId="924190093">
    <w:abstractNumId w:val="4"/>
  </w:num>
  <w:num w:numId="6" w16cid:durableId="589966980">
    <w:abstractNumId w:val="5"/>
  </w:num>
  <w:num w:numId="7" w16cid:durableId="1783189433">
    <w:abstractNumId w:val="7"/>
  </w:num>
  <w:num w:numId="8" w16cid:durableId="928849775">
    <w:abstractNumId w:val="1"/>
  </w:num>
  <w:num w:numId="9" w16cid:durableId="2115665244">
    <w:abstractNumId w:val="2"/>
  </w:num>
  <w:num w:numId="10" w16cid:durableId="551037276">
    <w:abstractNumId w:val="0"/>
  </w:num>
  <w:num w:numId="11" w16cid:durableId="1799495647">
    <w:abstractNumId w:val="11"/>
  </w:num>
  <w:num w:numId="12" w16cid:durableId="16516386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44967181">
    <w:abstractNumId w:val="14"/>
  </w:num>
  <w:num w:numId="14" w16cid:durableId="1334264642">
    <w:abstractNumId w:val="6"/>
  </w:num>
  <w:num w:numId="15" w16cid:durableId="1207372977">
    <w:abstractNumId w:val="8"/>
  </w:num>
  <w:num w:numId="16" w16cid:durableId="5117213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7C7"/>
    <w:rsid w:val="00010C66"/>
    <w:rsid w:val="00096167"/>
    <w:rsid w:val="000C6684"/>
    <w:rsid w:val="0010028F"/>
    <w:rsid w:val="002277C7"/>
    <w:rsid w:val="00296283"/>
    <w:rsid w:val="00367B82"/>
    <w:rsid w:val="00380485"/>
    <w:rsid w:val="00537C98"/>
    <w:rsid w:val="00584830"/>
    <w:rsid w:val="005A49CE"/>
    <w:rsid w:val="0060033B"/>
    <w:rsid w:val="00625A22"/>
    <w:rsid w:val="006F064A"/>
    <w:rsid w:val="00723FDB"/>
    <w:rsid w:val="00765630"/>
    <w:rsid w:val="0077662A"/>
    <w:rsid w:val="007A1ABA"/>
    <w:rsid w:val="007D1CE9"/>
    <w:rsid w:val="00851141"/>
    <w:rsid w:val="0085411D"/>
    <w:rsid w:val="008810D4"/>
    <w:rsid w:val="00893CF0"/>
    <w:rsid w:val="008E0AD8"/>
    <w:rsid w:val="00902E58"/>
    <w:rsid w:val="00911672"/>
    <w:rsid w:val="009C3663"/>
    <w:rsid w:val="00BB732A"/>
    <w:rsid w:val="00E0373C"/>
    <w:rsid w:val="00F151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B9ABD"/>
  <w15:chartTrackingRefBased/>
  <w15:docId w15:val="{5406AC51-7072-407A-A4EC-F12F4ADCB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77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77C7"/>
  </w:style>
  <w:style w:type="paragraph" w:styleId="Footer">
    <w:name w:val="footer"/>
    <w:basedOn w:val="Normal"/>
    <w:link w:val="FooterChar"/>
    <w:uiPriority w:val="99"/>
    <w:unhideWhenUsed/>
    <w:rsid w:val="002277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77C7"/>
  </w:style>
  <w:style w:type="table" w:styleId="TableGrid">
    <w:name w:val="Table Grid"/>
    <w:basedOn w:val="TableNormal"/>
    <w:uiPriority w:val="39"/>
    <w:rsid w:val="007656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84830"/>
    <w:rPr>
      <w:color w:val="0563C1" w:themeColor="hyperlink"/>
      <w:u w:val="single"/>
    </w:rPr>
  </w:style>
  <w:style w:type="character" w:styleId="UnresolvedMention">
    <w:name w:val="Unresolved Mention"/>
    <w:basedOn w:val="DefaultParagraphFont"/>
    <w:uiPriority w:val="99"/>
    <w:semiHidden/>
    <w:unhideWhenUsed/>
    <w:rsid w:val="005848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10bab1-1bcc-4b0d-9456-78e29516f766">
      <Terms xmlns="http://schemas.microsoft.com/office/infopath/2007/PartnerControls"/>
    </lcf76f155ced4ddcb4097134ff3c332f>
    <TaxCatchAll xmlns="1edccb25-fcf5-40c3-8941-eace23f84a6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C7DB23EC837A4C85214B405ED7A324" ma:contentTypeVersion="19" ma:contentTypeDescription="Create a new document." ma:contentTypeScope="" ma:versionID="c0ed80742b3feee592ace56472a86185">
  <xsd:schema xmlns:xsd="http://www.w3.org/2001/XMLSchema" xmlns:xs="http://www.w3.org/2001/XMLSchema" xmlns:p="http://schemas.microsoft.com/office/2006/metadata/properties" xmlns:ns2="5910bab1-1bcc-4b0d-9456-78e29516f766" xmlns:ns3="1edccb25-fcf5-40c3-8941-eace23f84a6e" targetNamespace="http://schemas.microsoft.com/office/2006/metadata/properties" ma:root="true" ma:fieldsID="23ef2b7b78b80fb7699e56de1bea9f73" ns2:_="" ns3:_="">
    <xsd:import namespace="5910bab1-1bcc-4b0d-9456-78e29516f766"/>
    <xsd:import namespace="1edccb25-fcf5-40c3-8941-eace23f84a6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10bab1-1bcc-4b0d-9456-78e29516f7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14a1444-4639-4dd4-82c4-1a12ff616d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dccb25-fcf5-40c3-8941-eace23f84a6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bfcd143-a267-40c9-8e31-cfec8cc882a6}" ma:internalName="TaxCatchAll" ma:showField="CatchAllData" ma:web="1edccb25-fcf5-40c3-8941-eace23f84a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0570BF-45DE-4DB8-B806-612BB3952C80}">
  <ds:schemaRefs>
    <ds:schemaRef ds:uri="http://schemas.microsoft.com/sharepoint/v3/contenttype/forms"/>
  </ds:schemaRefs>
</ds:datastoreItem>
</file>

<file path=customXml/itemProps2.xml><?xml version="1.0" encoding="utf-8"?>
<ds:datastoreItem xmlns:ds="http://schemas.openxmlformats.org/officeDocument/2006/customXml" ds:itemID="{629CC603-3DDC-47B6-954B-7FA4ACA3F267}">
  <ds:schemaRefs>
    <ds:schemaRef ds:uri="http://schemas.microsoft.com/office/2006/metadata/properties"/>
    <ds:schemaRef ds:uri="http://schemas.microsoft.com/office/infopath/2007/PartnerControls"/>
    <ds:schemaRef ds:uri="5910bab1-1bcc-4b0d-9456-78e29516f766"/>
    <ds:schemaRef ds:uri="1edccb25-fcf5-40c3-8941-eace23f84a6e"/>
  </ds:schemaRefs>
</ds:datastoreItem>
</file>

<file path=customXml/itemProps3.xml><?xml version="1.0" encoding="utf-8"?>
<ds:datastoreItem xmlns:ds="http://schemas.openxmlformats.org/officeDocument/2006/customXml" ds:itemID="{7B310DAD-EE0D-437E-B3D0-161847F370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10bab1-1bcc-4b0d-9456-78e29516f766"/>
    <ds:schemaRef ds:uri="1edccb25-fcf5-40c3-8941-eace23f84a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736</Words>
  <Characters>4196</Characters>
  <Application>Microsoft Office Word</Application>
  <DocSecurity>0</DocSecurity>
  <Lines>34</Lines>
  <Paragraphs>9</Paragraphs>
  <ScaleCrop>false</ScaleCrop>
  <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King</dc:creator>
  <cp:keywords/>
  <dc:description/>
  <cp:lastModifiedBy>Mary Quigley</cp:lastModifiedBy>
  <cp:revision>2</cp:revision>
  <dcterms:created xsi:type="dcterms:W3CDTF">2026-08-05T11:47:00Z</dcterms:created>
  <dcterms:modified xsi:type="dcterms:W3CDTF">2026-08-05T11:47:00Z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0x0101008AC7DB23EC837A4C85214B405ED7A324</vt:lpwstr>
  </property>
  <property fmtid="{D5CDD505-2E9C-101B-9397-08002B2CF9AE}" pid="3" name="MediaServiceImageTags">
    <vt:lpwstr/>
  </property>
</Properties>
</file>